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C6FD" w14:textId="1220DA5F" w:rsidR="00D019B8" w:rsidRPr="00EF29A2" w:rsidRDefault="00EF29A2">
      <w:pPr>
        <w:rPr>
          <w:sz w:val="96"/>
          <w:szCs w:val="96"/>
        </w:rPr>
      </w:pPr>
      <w:r w:rsidRPr="006E2390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9763CAC" wp14:editId="0C9A3E6F">
            <wp:simplePos x="0" y="0"/>
            <wp:positionH relativeFrom="column">
              <wp:posOffset>1332865</wp:posOffset>
            </wp:positionH>
            <wp:positionV relativeFrom="paragraph">
              <wp:posOffset>-1238250</wp:posOffset>
            </wp:positionV>
            <wp:extent cx="3133725" cy="32289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B8" w:rsidRPr="006E2390">
        <w:rPr>
          <w:sz w:val="52"/>
          <w:szCs w:val="52"/>
        </w:rPr>
        <w:t>_____</w:t>
      </w:r>
      <w:r w:rsidR="006E2390">
        <w:rPr>
          <w:sz w:val="52"/>
          <w:szCs w:val="52"/>
        </w:rPr>
        <w:t>_____</w:t>
      </w:r>
      <w:r>
        <w:rPr>
          <w:sz w:val="96"/>
          <w:szCs w:val="96"/>
        </w:rPr>
        <w:t xml:space="preserve">               </w:t>
      </w:r>
      <w:r w:rsidR="006E2390">
        <w:rPr>
          <w:sz w:val="96"/>
          <w:szCs w:val="96"/>
        </w:rPr>
        <w:t xml:space="preserve">  </w:t>
      </w:r>
      <w:r w:rsidR="00D019B8" w:rsidRPr="006E2390">
        <w:rPr>
          <w:sz w:val="52"/>
          <w:szCs w:val="52"/>
        </w:rPr>
        <w:t>_____</w:t>
      </w:r>
      <w:r w:rsidR="006E2390">
        <w:rPr>
          <w:sz w:val="52"/>
          <w:szCs w:val="52"/>
        </w:rPr>
        <w:t>_____</w:t>
      </w:r>
    </w:p>
    <w:p w14:paraId="4D1EFD8F" w14:textId="77777777" w:rsidR="00C00BB0" w:rsidRDefault="00C00BB0">
      <w:pPr>
        <w:rPr>
          <w:sz w:val="96"/>
          <w:szCs w:val="96"/>
        </w:rPr>
      </w:pPr>
    </w:p>
    <w:p w14:paraId="434E9934" w14:textId="38F22B52" w:rsidR="00D05D80" w:rsidRDefault="00C00BB0" w:rsidP="00C00BB0">
      <w:pPr>
        <w:jc w:val="center"/>
        <w:rPr>
          <w:sz w:val="40"/>
          <w:szCs w:val="40"/>
        </w:rPr>
      </w:pPr>
      <w:r>
        <w:rPr>
          <w:sz w:val="44"/>
          <w:szCs w:val="44"/>
        </w:rPr>
        <w:t>Paving Advertisement for Bids</w:t>
      </w:r>
    </w:p>
    <w:p w14:paraId="709ED9E0" w14:textId="27C1AB91" w:rsidR="00572B02" w:rsidRDefault="00C00BB0">
      <w:pPr>
        <w:rPr>
          <w:sz w:val="24"/>
          <w:szCs w:val="24"/>
        </w:rPr>
      </w:pPr>
      <w:r>
        <w:rPr>
          <w:sz w:val="24"/>
          <w:szCs w:val="24"/>
        </w:rPr>
        <w:t xml:space="preserve">The City of Oak Hill, WV will accept sealed, itemized proposals until </w:t>
      </w:r>
      <w:r w:rsidR="00C45BDB">
        <w:rPr>
          <w:sz w:val="24"/>
          <w:szCs w:val="24"/>
        </w:rPr>
        <w:t>4:00 pm</w:t>
      </w:r>
      <w:r w:rsidR="00572B02">
        <w:rPr>
          <w:sz w:val="24"/>
          <w:szCs w:val="24"/>
        </w:rPr>
        <w:t xml:space="preserve"> on </w:t>
      </w:r>
      <w:r w:rsidR="00236D45">
        <w:rPr>
          <w:sz w:val="24"/>
          <w:szCs w:val="24"/>
        </w:rPr>
        <w:t>Monday August 11, 2025,</w:t>
      </w:r>
      <w:r>
        <w:rPr>
          <w:sz w:val="24"/>
          <w:szCs w:val="24"/>
        </w:rPr>
        <w:t xml:space="preserve"> for the paving of the following streets:  </w:t>
      </w:r>
    </w:p>
    <w:p w14:paraId="07789ECA" w14:textId="5EBF4917" w:rsidR="00572B02" w:rsidRDefault="00572B02">
      <w:pPr>
        <w:rPr>
          <w:sz w:val="24"/>
          <w:szCs w:val="24"/>
        </w:rPr>
      </w:pPr>
      <w:r>
        <w:rPr>
          <w:sz w:val="24"/>
          <w:szCs w:val="24"/>
        </w:rPr>
        <w:t xml:space="preserve">Anderson St., Arthur St., Beech Ave., Burke Ave., Byrnside St., East Martin Ave. including widening, Martin Ave., Trump Ave., Webster Ave., </w:t>
      </w:r>
      <w:proofErr w:type="spellStart"/>
      <w:r>
        <w:rPr>
          <w:sz w:val="24"/>
          <w:szCs w:val="24"/>
        </w:rPr>
        <w:t>Needleseye</w:t>
      </w:r>
      <w:proofErr w:type="spellEnd"/>
      <w:r>
        <w:rPr>
          <w:sz w:val="24"/>
          <w:szCs w:val="24"/>
        </w:rPr>
        <w:t xml:space="preserve"> Park Park</w:t>
      </w:r>
      <w:r w:rsidR="00D20249">
        <w:rPr>
          <w:sz w:val="24"/>
          <w:szCs w:val="24"/>
        </w:rPr>
        <w:t>i</w:t>
      </w:r>
      <w:r>
        <w:rPr>
          <w:sz w:val="24"/>
          <w:szCs w:val="24"/>
        </w:rPr>
        <w:t>ng Lot Entrance</w:t>
      </w:r>
    </w:p>
    <w:p w14:paraId="42CD4233" w14:textId="38FB0B9E" w:rsidR="00C00BB0" w:rsidRDefault="004A18B3">
      <w:pPr>
        <w:rPr>
          <w:sz w:val="24"/>
          <w:szCs w:val="24"/>
        </w:rPr>
      </w:pPr>
      <w:r>
        <w:rPr>
          <w:sz w:val="24"/>
          <w:szCs w:val="24"/>
        </w:rPr>
        <w:t xml:space="preserve">Please follow the link </w:t>
      </w:r>
      <w:r w:rsidR="001E4521" w:rsidRPr="001E4521">
        <w:rPr>
          <w:sz w:val="24"/>
          <w:szCs w:val="24"/>
        </w:rPr>
        <w:t> </w:t>
      </w:r>
      <w:hyperlink r:id="rId10" w:tgtFrame="_blank" w:tooltip="https://arcg.is/1mWaiu" w:history="1">
        <w:r w:rsidR="001E4521" w:rsidRPr="001E4521">
          <w:rPr>
            <w:rStyle w:val="Hyperlink"/>
            <w:sz w:val="24"/>
            <w:szCs w:val="24"/>
          </w:rPr>
          <w:t>https://arcg.is/1mWaiu</w:t>
        </w:r>
      </w:hyperlink>
      <w:r w:rsidR="001E4521">
        <w:rPr>
          <w:sz w:val="24"/>
          <w:szCs w:val="24"/>
        </w:rPr>
        <w:t xml:space="preserve">  </w:t>
      </w:r>
      <w:r>
        <w:t xml:space="preserve">to view the street map. </w:t>
      </w:r>
    </w:p>
    <w:p w14:paraId="67133D29" w14:textId="43745979" w:rsidR="00BA78BC" w:rsidRDefault="00C00BB0">
      <w:pPr>
        <w:rPr>
          <w:sz w:val="24"/>
          <w:szCs w:val="24"/>
        </w:rPr>
      </w:pPr>
      <w:r>
        <w:rPr>
          <w:sz w:val="24"/>
          <w:szCs w:val="24"/>
        </w:rPr>
        <w:t xml:space="preserve">Bids received after the designated time and date will be returned unopened.  Bids must be either mailed to:  Attn:  City Manager / Paving </w:t>
      </w:r>
      <w:r w:rsidR="00BA78BC">
        <w:rPr>
          <w:sz w:val="24"/>
          <w:szCs w:val="24"/>
        </w:rPr>
        <w:t xml:space="preserve">Bid </w:t>
      </w:r>
      <w:r>
        <w:rPr>
          <w:sz w:val="24"/>
          <w:szCs w:val="24"/>
        </w:rPr>
        <w:t>PO Box 1245, Oak Hill, WV  25901</w:t>
      </w:r>
      <w:r w:rsidR="00F3411C">
        <w:rPr>
          <w:sz w:val="24"/>
          <w:szCs w:val="24"/>
        </w:rPr>
        <w:t xml:space="preserve"> or you may </w:t>
      </w:r>
      <w:r w:rsidR="00A83FD6">
        <w:rPr>
          <w:sz w:val="24"/>
          <w:szCs w:val="24"/>
        </w:rPr>
        <w:t xml:space="preserve">deliver the </w:t>
      </w:r>
      <w:r w:rsidR="004F1C4F">
        <w:rPr>
          <w:sz w:val="24"/>
          <w:szCs w:val="24"/>
        </w:rPr>
        <w:t xml:space="preserve">sealed bid </w:t>
      </w:r>
      <w:r w:rsidR="00A83FD6">
        <w:rPr>
          <w:sz w:val="24"/>
          <w:szCs w:val="24"/>
        </w:rPr>
        <w:t xml:space="preserve">to City Hall located at </w:t>
      </w:r>
      <w:r w:rsidR="00BA78BC">
        <w:rPr>
          <w:sz w:val="24"/>
          <w:szCs w:val="24"/>
        </w:rPr>
        <w:t>100 Kelly Ave.</w:t>
      </w:r>
      <w:r w:rsidR="00A83FD6">
        <w:rPr>
          <w:sz w:val="24"/>
          <w:szCs w:val="24"/>
        </w:rPr>
        <w:t>, Oak Hill, WV  25901.</w:t>
      </w:r>
      <w:r w:rsidR="00BA78BC">
        <w:rPr>
          <w:sz w:val="24"/>
          <w:szCs w:val="24"/>
        </w:rPr>
        <w:t xml:space="preserve"> </w:t>
      </w:r>
    </w:p>
    <w:p w14:paraId="77D7A6B6" w14:textId="51F6CB83" w:rsidR="004F1C4F" w:rsidRDefault="004F1C4F" w:rsidP="004F1C4F">
      <w:pPr>
        <w:rPr>
          <w:sz w:val="24"/>
          <w:szCs w:val="24"/>
        </w:rPr>
      </w:pPr>
      <w:r>
        <w:rPr>
          <w:sz w:val="24"/>
          <w:szCs w:val="24"/>
        </w:rPr>
        <w:t xml:space="preserve">The City of Oak Hill reserves the right to reject any and all bids and to waive any and all technicalities.  </w:t>
      </w:r>
      <w:r w:rsidR="004A18B3">
        <w:rPr>
          <w:sz w:val="24"/>
          <w:szCs w:val="24"/>
        </w:rPr>
        <w:t>P</w:t>
      </w:r>
      <w:r>
        <w:rPr>
          <w:sz w:val="24"/>
          <w:szCs w:val="24"/>
        </w:rPr>
        <w:t xml:space="preserve">roof of $1,000,000 liability insurance </w:t>
      </w:r>
      <w:r w:rsidR="004A18B3">
        <w:rPr>
          <w:sz w:val="24"/>
          <w:szCs w:val="24"/>
        </w:rPr>
        <w:t xml:space="preserve">and </w:t>
      </w:r>
      <w:r w:rsidR="00B157D5">
        <w:rPr>
          <w:sz w:val="24"/>
          <w:szCs w:val="24"/>
        </w:rPr>
        <w:t xml:space="preserve">5% </w:t>
      </w:r>
      <w:r w:rsidR="004A18B3">
        <w:rPr>
          <w:sz w:val="24"/>
          <w:szCs w:val="24"/>
        </w:rPr>
        <w:t xml:space="preserve">Bid Bond </w:t>
      </w:r>
      <w:r>
        <w:rPr>
          <w:sz w:val="24"/>
          <w:szCs w:val="24"/>
        </w:rPr>
        <w:t xml:space="preserve">is required at time of bid.   </w:t>
      </w:r>
    </w:p>
    <w:p w14:paraId="763BA1A3" w14:textId="40BDE936" w:rsidR="00BA78BC" w:rsidRDefault="00BA78BC">
      <w:pPr>
        <w:rPr>
          <w:sz w:val="24"/>
          <w:szCs w:val="24"/>
        </w:rPr>
      </w:pPr>
      <w:r>
        <w:rPr>
          <w:sz w:val="24"/>
          <w:szCs w:val="24"/>
        </w:rPr>
        <w:t xml:space="preserve">A mandatory pre-bid conference will be </w:t>
      </w:r>
      <w:r w:rsidR="000A43B4">
        <w:rPr>
          <w:sz w:val="24"/>
          <w:szCs w:val="24"/>
        </w:rPr>
        <w:t xml:space="preserve">on </w:t>
      </w:r>
      <w:r w:rsidR="00362EEA">
        <w:rPr>
          <w:sz w:val="24"/>
          <w:szCs w:val="24"/>
        </w:rPr>
        <w:t>Tuesday July 8, 2025 @ 1:00 pm</w:t>
      </w:r>
      <w:r w:rsidR="00572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Council Chambers at Oak Hill City Hall, 100 Kelly Avenue, Oak Hill, WV.  </w:t>
      </w:r>
      <w:r w:rsidR="004A18B3">
        <w:rPr>
          <w:sz w:val="24"/>
          <w:szCs w:val="24"/>
        </w:rPr>
        <w:t xml:space="preserve"> </w:t>
      </w:r>
      <w:r w:rsidR="004A18B3" w:rsidRPr="00AF5FE2">
        <w:rPr>
          <w:sz w:val="24"/>
          <w:szCs w:val="24"/>
        </w:rPr>
        <w:t xml:space="preserve">   </w:t>
      </w:r>
    </w:p>
    <w:p w14:paraId="43FA65C0" w14:textId="76C16556" w:rsidR="00984804" w:rsidRDefault="009358AB" w:rsidP="00DE71FD">
      <w:pPr>
        <w:rPr>
          <w:sz w:val="24"/>
          <w:szCs w:val="24"/>
        </w:rPr>
      </w:pPr>
      <w:r>
        <w:rPr>
          <w:sz w:val="24"/>
          <w:szCs w:val="24"/>
        </w:rPr>
        <w:t xml:space="preserve">Bid opening and consideration of award will be at the City Council meeting on </w:t>
      </w:r>
      <w:r w:rsidR="005B6407">
        <w:rPr>
          <w:sz w:val="24"/>
          <w:szCs w:val="24"/>
        </w:rPr>
        <w:t>Monday August 11, 2025</w:t>
      </w:r>
      <w:r>
        <w:rPr>
          <w:sz w:val="24"/>
          <w:szCs w:val="24"/>
        </w:rPr>
        <w:t xml:space="preserve"> or soon thereafter.</w:t>
      </w:r>
    </w:p>
    <w:p w14:paraId="628EE0CB" w14:textId="77777777" w:rsidR="009358AB" w:rsidRDefault="009358AB" w:rsidP="00DE71FD">
      <w:pPr>
        <w:rPr>
          <w:sz w:val="24"/>
          <w:szCs w:val="24"/>
        </w:rPr>
      </w:pPr>
    </w:p>
    <w:p w14:paraId="4BB8D8E2" w14:textId="4F6F2E0A" w:rsidR="005B6407" w:rsidRDefault="00AF5FE2" w:rsidP="00DE71FD">
      <w:pPr>
        <w:rPr>
          <w:rFonts w:ascii="Rastanty Cortez" w:hAnsi="Rastanty Cortez" w:cs="Dreaming Outloud Script Pro"/>
          <w:sz w:val="44"/>
          <w:szCs w:val="44"/>
        </w:rPr>
      </w:pPr>
      <w:r w:rsidRPr="00AF5FE2">
        <w:rPr>
          <w:rFonts w:ascii="Rastanty Cortez" w:hAnsi="Rastanty Cortez" w:cs="Dreaming Outloud Script Pro"/>
          <w:sz w:val="44"/>
          <w:szCs w:val="44"/>
        </w:rPr>
        <w:t>Gretchen Brown</w:t>
      </w:r>
    </w:p>
    <w:p w14:paraId="068CF468" w14:textId="04A8E670" w:rsidR="00AF5FE2" w:rsidRPr="00AF5FE2" w:rsidRDefault="00AF5FE2" w:rsidP="00DE71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Gretchen Brown, City Clerk-Treasurer</w:t>
      </w:r>
    </w:p>
    <w:sectPr w:rsidR="00AF5FE2" w:rsidRPr="00AF5FE2" w:rsidSect="00BD42B9">
      <w:headerReference w:type="default" r:id="rId11"/>
      <w:footerReference w:type="default" r:id="rId12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3C68A" w14:textId="77777777" w:rsidR="002A538E" w:rsidRDefault="002A538E" w:rsidP="0067613F">
      <w:pPr>
        <w:spacing w:after="0" w:line="240" w:lineRule="auto"/>
      </w:pPr>
      <w:r>
        <w:separator/>
      </w:r>
    </w:p>
  </w:endnote>
  <w:endnote w:type="continuationSeparator" w:id="0">
    <w:p w14:paraId="0E7A1C9D" w14:textId="77777777" w:rsidR="002A538E" w:rsidRDefault="002A538E" w:rsidP="0067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02BA" w14:textId="6042523F" w:rsidR="00423622" w:rsidRDefault="00363AD3" w:rsidP="00423622">
    <w:pPr>
      <w:pStyle w:val="Style1"/>
      <w:rPr>
        <w:u w:val="single"/>
      </w:rPr>
    </w:pPr>
    <w:r>
      <w:rPr>
        <w:u w:val="single"/>
      </w:rPr>
      <w:tab/>
      <w:t xml:space="preserve">  </w:t>
    </w:r>
    <w:r w:rsidR="00423622" w:rsidRPr="00423622">
      <w:rPr>
        <w:u w:val="single"/>
      </w:rPr>
      <w:tab/>
    </w:r>
  </w:p>
  <w:p w14:paraId="3E88514E" w14:textId="77777777" w:rsidR="00423622" w:rsidRPr="00423622" w:rsidRDefault="00423622" w:rsidP="00423622">
    <w:pPr>
      <w:pStyle w:val="Style1"/>
      <w:rPr>
        <w:sz w:val="16"/>
        <w:szCs w:val="16"/>
        <w:u w:val="single"/>
      </w:rPr>
    </w:pPr>
  </w:p>
  <w:p w14:paraId="6CAAD86A" w14:textId="3D31497B" w:rsidR="0067613F" w:rsidRPr="0067613F" w:rsidRDefault="0067613F" w:rsidP="006A4E75">
    <w:pPr>
      <w:pStyle w:val="Style1"/>
    </w:pPr>
    <w:r w:rsidRPr="0067613F">
      <w:t xml:space="preserve">P.O. Box 1245        </w:t>
    </w:r>
    <w:r w:rsidR="00EF29A2">
      <w:t xml:space="preserve"> </w:t>
    </w:r>
    <w:r w:rsidRPr="0067613F">
      <w:t xml:space="preserve">Oak Hill, WV  25901          </w:t>
    </w:r>
    <w:r>
      <w:t>(</w:t>
    </w:r>
    <w:r w:rsidRPr="0067613F">
      <w:t xml:space="preserve">304) 469-9541           </w:t>
    </w:r>
    <w:r w:rsidR="009A2E7E">
      <w:t xml:space="preserve">  </w:t>
    </w:r>
    <w:r w:rsidRPr="0067613F">
      <w:t xml:space="preserve"> Fax: (304) 469-2801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B19E7" w14:textId="77777777" w:rsidR="002A538E" w:rsidRDefault="002A538E" w:rsidP="0067613F">
      <w:pPr>
        <w:spacing w:after="0" w:line="240" w:lineRule="auto"/>
      </w:pPr>
      <w:r>
        <w:separator/>
      </w:r>
    </w:p>
  </w:footnote>
  <w:footnote w:type="continuationSeparator" w:id="0">
    <w:p w14:paraId="3ADBD909" w14:textId="77777777" w:rsidR="002A538E" w:rsidRDefault="002A538E" w:rsidP="0067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0395929"/>
      <w:docPartObj>
        <w:docPartGallery w:val="Page Numbers (Top of Page)"/>
        <w:docPartUnique/>
      </w:docPartObj>
    </w:sdtPr>
    <w:sdtEndPr/>
    <w:sdtContent>
      <w:p w14:paraId="04860B55" w14:textId="62CA3DED" w:rsidR="00D019B8" w:rsidRDefault="001E4521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3F"/>
    <w:rsid w:val="00004F4A"/>
    <w:rsid w:val="00032478"/>
    <w:rsid w:val="000401F1"/>
    <w:rsid w:val="0004449C"/>
    <w:rsid w:val="00063A81"/>
    <w:rsid w:val="00066C6C"/>
    <w:rsid w:val="000A43B4"/>
    <w:rsid w:val="000A5E37"/>
    <w:rsid w:val="000D0F8A"/>
    <w:rsid w:val="000E0640"/>
    <w:rsid w:val="000F68FF"/>
    <w:rsid w:val="0011704E"/>
    <w:rsid w:val="00142F4E"/>
    <w:rsid w:val="00150378"/>
    <w:rsid w:val="00165CB6"/>
    <w:rsid w:val="00172882"/>
    <w:rsid w:val="00174DF4"/>
    <w:rsid w:val="001A7B1E"/>
    <w:rsid w:val="001B47FD"/>
    <w:rsid w:val="001B6800"/>
    <w:rsid w:val="001C4DAC"/>
    <w:rsid w:val="001C615D"/>
    <w:rsid w:val="001D5A58"/>
    <w:rsid w:val="001D6327"/>
    <w:rsid w:val="001E207E"/>
    <w:rsid w:val="001E4521"/>
    <w:rsid w:val="00233C4C"/>
    <w:rsid w:val="00236D45"/>
    <w:rsid w:val="002828CA"/>
    <w:rsid w:val="0028691A"/>
    <w:rsid w:val="00293D0E"/>
    <w:rsid w:val="002A538E"/>
    <w:rsid w:val="002A6B84"/>
    <w:rsid w:val="002B58CF"/>
    <w:rsid w:val="002E0959"/>
    <w:rsid w:val="002F1A54"/>
    <w:rsid w:val="003032E0"/>
    <w:rsid w:val="00352B99"/>
    <w:rsid w:val="00362EEA"/>
    <w:rsid w:val="00363AD3"/>
    <w:rsid w:val="003720D8"/>
    <w:rsid w:val="00390B80"/>
    <w:rsid w:val="003B7096"/>
    <w:rsid w:val="003D7AA9"/>
    <w:rsid w:val="004079EC"/>
    <w:rsid w:val="00423622"/>
    <w:rsid w:val="004A18B3"/>
    <w:rsid w:val="004F1C4F"/>
    <w:rsid w:val="0050202B"/>
    <w:rsid w:val="00512F48"/>
    <w:rsid w:val="005402ED"/>
    <w:rsid w:val="00541B40"/>
    <w:rsid w:val="0056360C"/>
    <w:rsid w:val="005660C3"/>
    <w:rsid w:val="005710A1"/>
    <w:rsid w:val="00572B02"/>
    <w:rsid w:val="00576002"/>
    <w:rsid w:val="0057616B"/>
    <w:rsid w:val="00592877"/>
    <w:rsid w:val="005A3384"/>
    <w:rsid w:val="005B6407"/>
    <w:rsid w:val="005D3236"/>
    <w:rsid w:val="005F2922"/>
    <w:rsid w:val="00607519"/>
    <w:rsid w:val="00617698"/>
    <w:rsid w:val="006270A4"/>
    <w:rsid w:val="00627CD7"/>
    <w:rsid w:val="0067613F"/>
    <w:rsid w:val="0068254E"/>
    <w:rsid w:val="006937A9"/>
    <w:rsid w:val="006A4E75"/>
    <w:rsid w:val="006E005A"/>
    <w:rsid w:val="006E2390"/>
    <w:rsid w:val="0071332A"/>
    <w:rsid w:val="0073549B"/>
    <w:rsid w:val="00742E09"/>
    <w:rsid w:val="007637D3"/>
    <w:rsid w:val="007C24C4"/>
    <w:rsid w:val="007C4CFF"/>
    <w:rsid w:val="007D4B6B"/>
    <w:rsid w:val="007E423B"/>
    <w:rsid w:val="007E4F2F"/>
    <w:rsid w:val="007E55AB"/>
    <w:rsid w:val="007F322D"/>
    <w:rsid w:val="00800F3B"/>
    <w:rsid w:val="00810C33"/>
    <w:rsid w:val="00811013"/>
    <w:rsid w:val="008223DC"/>
    <w:rsid w:val="008970A7"/>
    <w:rsid w:val="008A01ED"/>
    <w:rsid w:val="008C02B9"/>
    <w:rsid w:val="008D2E30"/>
    <w:rsid w:val="008E6CFB"/>
    <w:rsid w:val="008F2E82"/>
    <w:rsid w:val="00907166"/>
    <w:rsid w:val="00925B97"/>
    <w:rsid w:val="009358AB"/>
    <w:rsid w:val="00984804"/>
    <w:rsid w:val="00991154"/>
    <w:rsid w:val="009A2E7E"/>
    <w:rsid w:val="009B42B6"/>
    <w:rsid w:val="00A17F5B"/>
    <w:rsid w:val="00A33C43"/>
    <w:rsid w:val="00A5046C"/>
    <w:rsid w:val="00A55998"/>
    <w:rsid w:val="00A83FD6"/>
    <w:rsid w:val="00A84579"/>
    <w:rsid w:val="00AD5CE5"/>
    <w:rsid w:val="00AE1F9F"/>
    <w:rsid w:val="00AF5FE2"/>
    <w:rsid w:val="00B029CE"/>
    <w:rsid w:val="00B05520"/>
    <w:rsid w:val="00B157D5"/>
    <w:rsid w:val="00B53B79"/>
    <w:rsid w:val="00B73B62"/>
    <w:rsid w:val="00B73FBD"/>
    <w:rsid w:val="00B91D78"/>
    <w:rsid w:val="00BA559C"/>
    <w:rsid w:val="00BA78BC"/>
    <w:rsid w:val="00BD42B9"/>
    <w:rsid w:val="00BD7F03"/>
    <w:rsid w:val="00BF4AFF"/>
    <w:rsid w:val="00C00BB0"/>
    <w:rsid w:val="00C143D5"/>
    <w:rsid w:val="00C45BDB"/>
    <w:rsid w:val="00C7260E"/>
    <w:rsid w:val="00C80707"/>
    <w:rsid w:val="00C80C84"/>
    <w:rsid w:val="00CA1EA0"/>
    <w:rsid w:val="00CB3158"/>
    <w:rsid w:val="00CB4ADC"/>
    <w:rsid w:val="00D019B8"/>
    <w:rsid w:val="00D05D80"/>
    <w:rsid w:val="00D16BBE"/>
    <w:rsid w:val="00D20249"/>
    <w:rsid w:val="00D3668B"/>
    <w:rsid w:val="00D642FF"/>
    <w:rsid w:val="00D739F3"/>
    <w:rsid w:val="00DD049A"/>
    <w:rsid w:val="00DE71FD"/>
    <w:rsid w:val="00E54C86"/>
    <w:rsid w:val="00E83B74"/>
    <w:rsid w:val="00E8423D"/>
    <w:rsid w:val="00E872DF"/>
    <w:rsid w:val="00EA5180"/>
    <w:rsid w:val="00EC6C58"/>
    <w:rsid w:val="00ED32B6"/>
    <w:rsid w:val="00ED4B5F"/>
    <w:rsid w:val="00EF29A2"/>
    <w:rsid w:val="00F07BD1"/>
    <w:rsid w:val="00F12237"/>
    <w:rsid w:val="00F16272"/>
    <w:rsid w:val="00F26234"/>
    <w:rsid w:val="00F31241"/>
    <w:rsid w:val="00F3411C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5EAC9"/>
  <w15:chartTrackingRefBased/>
  <w15:docId w15:val="{9601B18B-60EF-4358-9AB5-48182933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3F"/>
  </w:style>
  <w:style w:type="paragraph" w:styleId="Footer">
    <w:name w:val="footer"/>
    <w:basedOn w:val="Normal"/>
    <w:link w:val="FooterChar"/>
    <w:uiPriority w:val="99"/>
    <w:unhideWhenUsed/>
    <w:rsid w:val="0067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13F"/>
  </w:style>
  <w:style w:type="paragraph" w:customStyle="1" w:styleId="Style1">
    <w:name w:val="Style1"/>
    <w:basedOn w:val="Footer"/>
    <w:link w:val="Style1Char"/>
    <w:qFormat/>
    <w:rsid w:val="006A4E75"/>
    <w:rPr>
      <w:rFonts w:ascii="Lucida Calligraphy" w:hAnsi="Lucida Calligraphy"/>
      <w:sz w:val="20"/>
      <w:szCs w:val="20"/>
    </w:rPr>
  </w:style>
  <w:style w:type="character" w:customStyle="1" w:styleId="Style1Char">
    <w:name w:val="Style1 Char"/>
    <w:basedOn w:val="FooterChar"/>
    <w:link w:val="Style1"/>
    <w:rsid w:val="006A4E75"/>
    <w:rPr>
      <w:rFonts w:ascii="Lucida Calligraphy" w:hAnsi="Lucida Calligraphy"/>
      <w:sz w:val="20"/>
      <w:szCs w:val="20"/>
    </w:rPr>
  </w:style>
  <w:style w:type="paragraph" w:styleId="NoSpacing">
    <w:name w:val="No Spacing"/>
    <w:uiPriority w:val="1"/>
    <w:qFormat/>
    <w:rsid w:val="00BF4AF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3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9F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05D80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157D5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A8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rcg.is/1mWai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3B6B94889EB45B414FA042C78D12A" ma:contentTypeVersion="15" ma:contentTypeDescription="Create a new document." ma:contentTypeScope="" ma:versionID="ad5fd63a0d49a40d86220c4ba4f06c0b">
  <xsd:schema xmlns:xsd="http://www.w3.org/2001/XMLSchema" xmlns:xs="http://www.w3.org/2001/XMLSchema" xmlns:p="http://schemas.microsoft.com/office/2006/metadata/properties" xmlns:ns2="e93d6287-5638-4ff4-9417-6b73ad03f3ec" xmlns:ns3="51021397-c298-4b0d-bbf1-f02cced7d300" targetNamespace="http://schemas.microsoft.com/office/2006/metadata/properties" ma:root="true" ma:fieldsID="e3c19fad2d64f0c1b2425094c87f0ce8" ns2:_="" ns3:_="">
    <xsd:import namespace="e93d6287-5638-4ff4-9417-6b73ad03f3ec"/>
    <xsd:import namespace="51021397-c298-4b0d-bbf1-f02cced7d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d6287-5638-4ff4-9417-6b73ad03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1b0fa16-e6f6-48af-97fe-32ab05eb2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21397-c298-4b0d-bbf1-f02cced7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2e3019-85b4-419f-99f0-fd392c790d3d}" ma:internalName="TaxCatchAll" ma:showField="CatchAllData" ma:web="51021397-c298-4b0d-bbf1-f02cced7d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021397-c298-4b0d-bbf1-f02cced7d300" xsi:nil="true"/>
    <lcf76f155ced4ddcb4097134ff3c332f xmlns="e93d6287-5638-4ff4-9417-6b73ad03f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367523-1DDA-4DA9-ACA2-165F3B052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d6287-5638-4ff4-9417-6b73ad03f3ec"/>
    <ds:schemaRef ds:uri="51021397-c298-4b0d-bbf1-f02cced7d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83752-90CC-4F31-8B4A-EF9BBFB8D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1161A-5259-4701-8026-E8E69558D179}">
  <ds:schemaRefs>
    <ds:schemaRef ds:uri="http://schemas.microsoft.com/office/2006/metadata/properties"/>
    <ds:schemaRef ds:uri="http://schemas.microsoft.com/office/infopath/2007/PartnerControls"/>
    <ds:schemaRef ds:uri="51021397-c298-4b0d-bbf1-f02cced7d300"/>
    <ds:schemaRef ds:uri="e93d6287-5638-4ff4-9417-6b73ad03f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Falk</dc:creator>
  <cp:keywords/>
  <dc:description/>
  <cp:lastModifiedBy>Gretchen Brown</cp:lastModifiedBy>
  <cp:revision>14</cp:revision>
  <cp:lastPrinted>2023-05-31T19:24:00Z</cp:lastPrinted>
  <dcterms:created xsi:type="dcterms:W3CDTF">2025-06-09T17:42:00Z</dcterms:created>
  <dcterms:modified xsi:type="dcterms:W3CDTF">2025-06-16T18:15:00Z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0x0101004C13B6B94889EB45B414FA042C78D12A</vt:lpwstr>
  </property>
  <property fmtid="{D5CDD505-2E9C-101B-9397-08002B2CF9AE}" pid="3" name="MediaServiceImageTags">
    <vt:lpwstr/>
  </property>
</Properties>
</file>